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8" w:rsidRPr="001309F8" w:rsidRDefault="001309F8" w:rsidP="001309F8">
      <w:pPr>
        <w:jc w:val="center"/>
        <w:rPr>
          <w:rFonts w:hint="eastAsia"/>
          <w:b/>
        </w:rPr>
      </w:pPr>
      <w:r w:rsidRPr="001309F8">
        <w:rPr>
          <w:rFonts w:hint="eastAsia"/>
          <w:b/>
        </w:rPr>
        <w:t>拍卖监督管理办法</w:t>
      </w:r>
    </w:p>
    <w:p w:rsidR="001309F8" w:rsidRDefault="001309F8" w:rsidP="001309F8">
      <w:pPr>
        <w:rPr>
          <w:rFonts w:hint="eastAsia"/>
        </w:rPr>
      </w:pPr>
      <w:r>
        <w:t xml:space="preserve"> </w:t>
      </w:r>
    </w:p>
    <w:p w:rsidR="001309F8" w:rsidRDefault="001309F8" w:rsidP="001309F8">
      <w:pPr>
        <w:rPr>
          <w:rFonts w:hint="eastAsia"/>
        </w:rPr>
      </w:pPr>
      <w:r>
        <w:rPr>
          <w:rFonts w:hint="eastAsia"/>
        </w:rPr>
        <w:t>稿件来源</w:t>
      </w:r>
      <w:r>
        <w:rPr>
          <w:rFonts w:hint="eastAsia"/>
        </w:rPr>
        <w:t xml:space="preserve">: </w:t>
      </w:r>
      <w:r>
        <w:rPr>
          <w:rFonts w:hint="eastAsia"/>
        </w:rPr>
        <w:t>人民网</w:t>
      </w:r>
      <w:r>
        <w:rPr>
          <w:rFonts w:hint="eastAsia"/>
        </w:rPr>
        <w:t xml:space="preserve"> </w:t>
      </w:r>
      <w:r>
        <w:rPr>
          <w:rFonts w:hint="eastAsia"/>
        </w:rPr>
        <w:t>发布时间：</w:t>
      </w:r>
      <w:r>
        <w:rPr>
          <w:rFonts w:hint="eastAsia"/>
        </w:rPr>
        <w:t xml:space="preserve">2017-11-02 11:02:55 </w:t>
      </w:r>
    </w:p>
    <w:p w:rsidR="001309F8" w:rsidRDefault="001309F8" w:rsidP="001309F8">
      <w:r>
        <w:t xml:space="preserve"> 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第一条</w:t>
      </w:r>
      <w:r>
        <w:rPr>
          <w:rFonts w:hint="eastAsia"/>
        </w:rPr>
        <w:t xml:space="preserve"> </w:t>
      </w:r>
      <w:r>
        <w:rPr>
          <w:rFonts w:hint="eastAsia"/>
        </w:rPr>
        <w:t>为了规范拍卖行为，维护拍卖秩序，保护拍卖活动各方当事人的合法权益，根据《中华人民共和国拍卖法》等法律法规，制定本办法。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第二条</w:t>
      </w:r>
      <w:r>
        <w:rPr>
          <w:rFonts w:hint="eastAsia"/>
        </w:rPr>
        <w:t xml:space="preserve"> </w:t>
      </w:r>
      <w:r>
        <w:rPr>
          <w:rFonts w:hint="eastAsia"/>
        </w:rPr>
        <w:t>拍卖人、委托人、竞买人及其他参与拍卖活动的当事人从事拍卖活动，应当遵守有关法律法规和本办法，遵循公开、公平、公正、诚实信用的原则。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第三条</w:t>
      </w:r>
      <w:r>
        <w:rPr>
          <w:rFonts w:hint="eastAsia"/>
        </w:rPr>
        <w:t xml:space="preserve"> </w:t>
      </w:r>
      <w:r>
        <w:rPr>
          <w:rFonts w:hint="eastAsia"/>
        </w:rPr>
        <w:t>工商行政管理部门依照《中华人民共和国拍卖法》等法律法规和本办法对拍卖活动实施监督管理，主要职责是：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（一）依法对拍卖人进行登记注册；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（二）依法对拍卖人、委托人、竞买人及其他参与拍卖活动的当事人进行监督管理；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（三）依法查处违法拍卖行为；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（四）法律法规及规章规定的其他职责。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本办法所称工商行政管理部门，包括履行工商行政管理职责的市场监督管理部门。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第四条</w:t>
      </w:r>
      <w:r>
        <w:rPr>
          <w:rFonts w:hint="eastAsia"/>
        </w:rPr>
        <w:t xml:space="preserve"> </w:t>
      </w:r>
      <w:r>
        <w:rPr>
          <w:rFonts w:hint="eastAsia"/>
        </w:rPr>
        <w:t>设立拍卖企业应当依照《中华人民共和国拍卖法》《中华人民共和国公司法》等法律法规的规定，向工商行政管理部门申请登记，领取营业执照，并经所在地的省、自治区、直辖市人民政府负责管理拍卖业的部门审核，取得从事拍卖业务的许可。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第五条</w:t>
      </w:r>
      <w:r>
        <w:rPr>
          <w:rFonts w:hint="eastAsia"/>
        </w:rPr>
        <w:t xml:space="preserve"> </w:t>
      </w:r>
      <w:r>
        <w:rPr>
          <w:rFonts w:hint="eastAsia"/>
        </w:rPr>
        <w:t>拍卖人不得有下列行为：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（一）采用财物或者其他手段进行贿赂以争揽业务；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（二）利用拍卖公告或者其他方法，对拍卖标的作引人误解的虚假宣传；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（三）捏造、散布虚假事实，损害其他拍卖人的商业信誉；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（四）以不正当手段侵犯他人的商业秘密；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（五）拍卖人及其工作人员以竞买人的身份参与自己组织的拍卖活动，或者委托他人代为竞买；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（六）在自己组织的拍卖活动中拍卖自己的物品或者财产权利；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（七）雇佣非拍卖师主持拍卖活动；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（八）其他违反法律法规及规章的行为。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第六条</w:t>
      </w:r>
      <w:r>
        <w:rPr>
          <w:rFonts w:hint="eastAsia"/>
        </w:rPr>
        <w:t xml:space="preserve"> </w:t>
      </w:r>
      <w:r>
        <w:rPr>
          <w:rFonts w:hint="eastAsia"/>
        </w:rPr>
        <w:t>委托人在拍卖活动中不得参与竞买或者委托他人代为竞买。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第七条</w:t>
      </w:r>
      <w:r>
        <w:rPr>
          <w:rFonts w:hint="eastAsia"/>
        </w:rPr>
        <w:t xml:space="preserve"> </w:t>
      </w:r>
      <w:r>
        <w:rPr>
          <w:rFonts w:hint="eastAsia"/>
        </w:rPr>
        <w:t>竞买人之间不得有下列恶意串通行为：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（一）相互约定一致压低拍卖应价；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（二）相互约定拍卖应价；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（三）相互约定买受人或相互约定排挤其他竞买人；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（四）其他恶意串通行为。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第八条</w:t>
      </w:r>
      <w:r>
        <w:rPr>
          <w:rFonts w:hint="eastAsia"/>
        </w:rPr>
        <w:t xml:space="preserve"> </w:t>
      </w:r>
      <w:r>
        <w:rPr>
          <w:rFonts w:hint="eastAsia"/>
        </w:rPr>
        <w:t>竞买人与拍卖人之间不得有下列恶意串通行为：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（一）私下约定成交价；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（二）拍卖人违背委托人的保密要求向竞买人泄露拍卖标的保留价；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（三）其他恶意串通行为。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第九条</w:t>
      </w:r>
      <w:r>
        <w:rPr>
          <w:rFonts w:hint="eastAsia"/>
        </w:rPr>
        <w:t xml:space="preserve"> </w:t>
      </w:r>
      <w:r>
        <w:rPr>
          <w:rFonts w:hint="eastAsia"/>
        </w:rPr>
        <w:t>拍卖人、委托人、竞买人不得拍卖或者参与拍卖国家禁止买卖的物品或者财产权利。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第十条</w:t>
      </w:r>
      <w:r>
        <w:rPr>
          <w:rFonts w:hint="eastAsia"/>
        </w:rPr>
        <w:t xml:space="preserve"> </w:t>
      </w:r>
      <w:r>
        <w:rPr>
          <w:rFonts w:hint="eastAsia"/>
        </w:rPr>
        <w:t>拍卖人不得以委托人、竞买人、买受人要求保密等为由，阻碍监督检查。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第十一条</w:t>
      </w:r>
      <w:r>
        <w:rPr>
          <w:rFonts w:hint="eastAsia"/>
        </w:rPr>
        <w:t xml:space="preserve"> </w:t>
      </w:r>
      <w:r>
        <w:rPr>
          <w:rFonts w:hint="eastAsia"/>
        </w:rPr>
        <w:t>违反本办法第四条规定，未经许可从事拍卖业务的，由工商行政管理部门依照《中华人民共和国拍卖法》第六十条的规定处罚。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第十二条</w:t>
      </w:r>
      <w:r>
        <w:rPr>
          <w:rFonts w:hint="eastAsia"/>
        </w:rPr>
        <w:t xml:space="preserve"> </w:t>
      </w:r>
      <w:r>
        <w:rPr>
          <w:rFonts w:hint="eastAsia"/>
        </w:rPr>
        <w:t>拍卖人违反本办法第五条第一项至第四项规定的，由工商行政管理部门依照《中华人民共和国反不正当竞争法》的有关规定处罚。拍卖人违反本办法第五条第五项、第六项规定的，由工商行政管理部门分别依照《中华人民共和国拍卖法》第六十二条、第六十三条的规定处罚。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第十三条</w:t>
      </w:r>
      <w:r>
        <w:rPr>
          <w:rFonts w:hint="eastAsia"/>
        </w:rPr>
        <w:t xml:space="preserve"> </w:t>
      </w:r>
      <w:r>
        <w:rPr>
          <w:rFonts w:hint="eastAsia"/>
        </w:rPr>
        <w:t>拍卖人违反本办法第五条第七项规定的，由工商行政管理部门予以警告，并可处</w:t>
      </w:r>
      <w:r>
        <w:rPr>
          <w:rFonts w:hint="eastAsia"/>
        </w:rPr>
        <w:t>10000</w:t>
      </w:r>
      <w:r>
        <w:rPr>
          <w:rFonts w:hint="eastAsia"/>
        </w:rPr>
        <w:t>元以下的罚款。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第十四条</w:t>
      </w:r>
      <w:r>
        <w:rPr>
          <w:rFonts w:hint="eastAsia"/>
        </w:rPr>
        <w:t xml:space="preserve"> </w:t>
      </w:r>
      <w:r>
        <w:rPr>
          <w:rFonts w:hint="eastAsia"/>
        </w:rPr>
        <w:t>拍卖人、委托人、竞买人违反本办法第六条、第七条、第八条规定的，由工商行政管理部门依照《中华人民共和国拍卖法》第六十四条、第六十五条的规定处罚。</w:t>
      </w:r>
    </w:p>
    <w:p w:rsidR="001309F8" w:rsidRDefault="001309F8" w:rsidP="001309F8"/>
    <w:p w:rsidR="001309F8" w:rsidRDefault="001309F8" w:rsidP="001309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第十五条</w:t>
      </w:r>
      <w:r>
        <w:rPr>
          <w:rFonts w:hint="eastAsia"/>
        </w:rPr>
        <w:t xml:space="preserve"> </w:t>
      </w:r>
      <w:r>
        <w:rPr>
          <w:rFonts w:hint="eastAsia"/>
        </w:rPr>
        <w:t>本办法自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日起施行。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日国家工商行政管理总局令第</w:t>
      </w:r>
      <w:r>
        <w:rPr>
          <w:rFonts w:hint="eastAsia"/>
        </w:rPr>
        <w:t>59</w:t>
      </w:r>
      <w:r>
        <w:rPr>
          <w:rFonts w:hint="eastAsia"/>
        </w:rPr>
        <w:t>号修订的《拍卖监督管理办法》同时废止。</w:t>
      </w:r>
    </w:p>
    <w:p w:rsidR="001309F8" w:rsidRDefault="001309F8" w:rsidP="001309F8"/>
    <w:p w:rsidR="007E2859" w:rsidRPr="001309F8" w:rsidRDefault="007E2859"/>
    <w:sectPr w:rsidR="007E2859" w:rsidRPr="00130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859" w:rsidRDefault="007E2859" w:rsidP="001309F8">
      <w:r>
        <w:separator/>
      </w:r>
    </w:p>
  </w:endnote>
  <w:endnote w:type="continuationSeparator" w:id="1">
    <w:p w:rsidR="007E2859" w:rsidRDefault="007E2859" w:rsidP="00130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859" w:rsidRDefault="007E2859" w:rsidP="001309F8">
      <w:r>
        <w:separator/>
      </w:r>
    </w:p>
  </w:footnote>
  <w:footnote w:type="continuationSeparator" w:id="1">
    <w:p w:rsidR="007E2859" w:rsidRDefault="007E2859" w:rsidP="001309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9F8"/>
    <w:rsid w:val="001309F8"/>
    <w:rsid w:val="007E2859"/>
    <w:rsid w:val="00FB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9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9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230</Words>
  <Characters>1317</Characters>
  <Application>Microsoft Office Word</Application>
  <DocSecurity>0</DocSecurity>
  <Lines>10</Lines>
  <Paragraphs>3</Paragraphs>
  <ScaleCrop>false</ScaleCrop>
  <Company>china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2017-11-20T08:09:00Z</dcterms:created>
  <dcterms:modified xsi:type="dcterms:W3CDTF">2017-11-20T08:26:00Z</dcterms:modified>
</cp:coreProperties>
</file>