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53" w:rsidRDefault="00197F53" w:rsidP="00197F53">
      <w:pPr>
        <w:jc w:val="center"/>
        <w:rPr>
          <w:rFonts w:hint="eastAsia"/>
        </w:rPr>
      </w:pPr>
      <w:r>
        <w:rPr>
          <w:rFonts w:hint="eastAsia"/>
        </w:rPr>
        <w:t>公共文化服务保障法正式施行</w:t>
      </w:r>
    </w:p>
    <w:p w:rsidR="00197F53" w:rsidRDefault="00197F53" w:rsidP="00197F53"/>
    <w:p w:rsidR="00197F53" w:rsidRDefault="00197F53" w:rsidP="00197F53">
      <w:pPr>
        <w:rPr>
          <w:rFonts w:hint="eastAsia"/>
        </w:rPr>
      </w:pPr>
      <w:r>
        <w:rPr>
          <w:rFonts w:hint="eastAsia"/>
        </w:rPr>
        <w:t>据新华社北京</w:t>
      </w:r>
      <w:r>
        <w:rPr>
          <w:rFonts w:hint="eastAsia"/>
        </w:rPr>
        <w:t>3</w:t>
      </w:r>
      <w:r>
        <w:rPr>
          <w:rFonts w:hint="eastAsia"/>
        </w:rPr>
        <w:t>月</w:t>
      </w:r>
      <w:r>
        <w:rPr>
          <w:rFonts w:hint="eastAsia"/>
        </w:rPr>
        <w:t>1</w:t>
      </w:r>
      <w:r>
        <w:rPr>
          <w:rFonts w:hint="eastAsia"/>
        </w:rPr>
        <w:t>日电　记者周玮《中华人民共和国公共文化服务保障法》</w:t>
      </w:r>
      <w:r>
        <w:rPr>
          <w:rFonts w:hint="eastAsia"/>
        </w:rPr>
        <w:t>3</w:t>
      </w:r>
      <w:r>
        <w:rPr>
          <w:rFonts w:hint="eastAsia"/>
        </w:rPr>
        <w:t>月</w:t>
      </w:r>
      <w:r>
        <w:rPr>
          <w:rFonts w:hint="eastAsia"/>
        </w:rPr>
        <w:t>1</w:t>
      </w:r>
      <w:r>
        <w:rPr>
          <w:rFonts w:hint="eastAsia"/>
        </w:rPr>
        <w:t>日正式施行。法律于</w:t>
      </w:r>
      <w:r>
        <w:rPr>
          <w:rFonts w:hint="eastAsia"/>
        </w:rPr>
        <w:t>2016</w:t>
      </w:r>
      <w:r>
        <w:rPr>
          <w:rFonts w:hint="eastAsia"/>
        </w:rPr>
        <w:t>年</w:t>
      </w:r>
      <w:r>
        <w:rPr>
          <w:rFonts w:hint="eastAsia"/>
        </w:rPr>
        <w:t>12</w:t>
      </w:r>
      <w:r>
        <w:rPr>
          <w:rFonts w:hint="eastAsia"/>
        </w:rPr>
        <w:t>月</w:t>
      </w:r>
      <w:r>
        <w:rPr>
          <w:rFonts w:hint="eastAsia"/>
        </w:rPr>
        <w:t>25</w:t>
      </w:r>
      <w:r>
        <w:rPr>
          <w:rFonts w:hint="eastAsia"/>
        </w:rPr>
        <w:t>日经十二届全国人大常委会第二十五次会议审议通过</w:t>
      </w:r>
      <w:r>
        <w:rPr>
          <w:rFonts w:hint="eastAsia"/>
        </w:rPr>
        <w:t>,</w:t>
      </w:r>
      <w:r>
        <w:rPr>
          <w:rFonts w:hint="eastAsia"/>
        </w:rPr>
        <w:t>共六章</w:t>
      </w:r>
      <w:r>
        <w:rPr>
          <w:rFonts w:hint="eastAsia"/>
        </w:rPr>
        <w:t>65</w:t>
      </w:r>
      <w:r>
        <w:rPr>
          <w:rFonts w:hint="eastAsia"/>
        </w:rPr>
        <w:t>条。公共文化服务保障法进一步完善了我国文化法律制度体系</w:t>
      </w:r>
      <w:r>
        <w:rPr>
          <w:rFonts w:hint="eastAsia"/>
        </w:rPr>
        <w:t>,</w:t>
      </w:r>
      <w:r>
        <w:rPr>
          <w:rFonts w:hint="eastAsia"/>
        </w:rPr>
        <w:t>为明确政府责任、更好地保障人民群众的基本文化权益提供了重要的法律依据。</w:t>
      </w:r>
    </w:p>
    <w:p w:rsidR="00197F53" w:rsidRDefault="00197F53" w:rsidP="00197F53"/>
    <w:p w:rsidR="00197F53" w:rsidRDefault="00197F53" w:rsidP="00197F53">
      <w:pPr>
        <w:rPr>
          <w:rFonts w:hint="eastAsia"/>
        </w:rPr>
      </w:pPr>
      <w:r>
        <w:rPr>
          <w:rFonts w:hint="eastAsia"/>
        </w:rPr>
        <w:t>公共文化服务保障法坚持政府主导、社会力量参与的原则</w:t>
      </w:r>
      <w:r>
        <w:rPr>
          <w:rFonts w:hint="eastAsia"/>
        </w:rPr>
        <w:t>,</w:t>
      </w:r>
      <w:r>
        <w:rPr>
          <w:rFonts w:hint="eastAsia"/>
        </w:rPr>
        <w:t>明确了各级人民政府是承担公共文化服务工作的责任主体</w:t>
      </w:r>
      <w:r>
        <w:rPr>
          <w:rFonts w:hint="eastAsia"/>
        </w:rPr>
        <w:t>,</w:t>
      </w:r>
      <w:r>
        <w:rPr>
          <w:rFonts w:hint="eastAsia"/>
        </w:rPr>
        <w:t>规定了政府在公共文化设施建设和公共文化服务组织、管理、提供、保障中的职责。对未履行公共文化服务保障职责的地方各级人民政府和县级以上政府有关部门</w:t>
      </w:r>
      <w:r>
        <w:rPr>
          <w:rFonts w:hint="eastAsia"/>
        </w:rPr>
        <w:t>,</w:t>
      </w:r>
      <w:r>
        <w:rPr>
          <w:rFonts w:hint="eastAsia"/>
        </w:rPr>
        <w:t>明确规定了要承担的法律责任。同时</w:t>
      </w:r>
      <w:r>
        <w:rPr>
          <w:rFonts w:hint="eastAsia"/>
        </w:rPr>
        <w:t>,</w:t>
      </w:r>
      <w:r>
        <w:rPr>
          <w:rFonts w:hint="eastAsia"/>
        </w:rPr>
        <w:t>法律提出要建立健全基本公共文化服务标准制度、公共文化服务设施免费或优惠开放制度、公共文化服务公示制度、公共文化机构年报制度等一系列重要制度</w:t>
      </w:r>
      <w:r>
        <w:rPr>
          <w:rFonts w:hint="eastAsia"/>
        </w:rPr>
        <w:t>,</w:t>
      </w:r>
      <w:r>
        <w:rPr>
          <w:rFonts w:hint="eastAsia"/>
        </w:rPr>
        <w:t>构筑起了我国公共文化服务法律制度体系的基本框架。</w:t>
      </w:r>
    </w:p>
    <w:p w:rsidR="00197F53" w:rsidRDefault="00197F53" w:rsidP="00197F53"/>
    <w:p w:rsidR="00197F53" w:rsidRDefault="00197F53" w:rsidP="00197F53">
      <w:pPr>
        <w:rPr>
          <w:rFonts w:hint="eastAsia"/>
        </w:rPr>
      </w:pPr>
      <w:r>
        <w:rPr>
          <w:rFonts w:hint="eastAsia"/>
        </w:rPr>
        <w:t>强化对农村地区和特殊群体文化权益保障</w:t>
      </w:r>
      <w:r>
        <w:rPr>
          <w:rFonts w:hint="eastAsia"/>
        </w:rPr>
        <w:t>,</w:t>
      </w:r>
      <w:r>
        <w:rPr>
          <w:rFonts w:hint="eastAsia"/>
        </w:rPr>
        <w:t>法律明确了国家扶助革命老区、民族地区、边疆地区、贫困地区的公共文化服务</w:t>
      </w:r>
      <w:r>
        <w:rPr>
          <w:rFonts w:hint="eastAsia"/>
        </w:rPr>
        <w:t>,</w:t>
      </w:r>
      <w:r>
        <w:rPr>
          <w:rFonts w:hint="eastAsia"/>
        </w:rPr>
        <w:t>促进公共文化服务均衡协调发展。各级人民政府应当根据未成年人、老年人、残疾人和流动人口等群体的特点与需求</w:t>
      </w:r>
      <w:r>
        <w:rPr>
          <w:rFonts w:hint="eastAsia"/>
        </w:rPr>
        <w:t>,</w:t>
      </w:r>
      <w:r>
        <w:rPr>
          <w:rFonts w:hint="eastAsia"/>
        </w:rPr>
        <w:t>提供相应的公共文化服务。</w:t>
      </w:r>
    </w:p>
    <w:p w:rsidR="00197F53" w:rsidRDefault="00197F53" w:rsidP="00197F53"/>
    <w:p w:rsidR="00197F53" w:rsidRDefault="00197F53" w:rsidP="00197F53">
      <w:pPr>
        <w:rPr>
          <w:rFonts w:hint="eastAsia"/>
        </w:rPr>
      </w:pPr>
      <w:r>
        <w:rPr>
          <w:rFonts w:hint="eastAsia"/>
        </w:rPr>
        <w:t>公共文化服务保障法公布后</w:t>
      </w:r>
      <w:r>
        <w:rPr>
          <w:rFonts w:hint="eastAsia"/>
        </w:rPr>
        <w:t>,</w:t>
      </w:r>
      <w:r>
        <w:rPr>
          <w:rFonts w:hint="eastAsia"/>
        </w:rPr>
        <w:t>文化部等部门抓紧开展学习宣传贯彻工作</w:t>
      </w:r>
      <w:r>
        <w:rPr>
          <w:rFonts w:hint="eastAsia"/>
        </w:rPr>
        <w:t>,</w:t>
      </w:r>
      <w:r>
        <w:rPr>
          <w:rFonts w:hint="eastAsia"/>
        </w:rPr>
        <w:t>分级分类开展培训</w:t>
      </w:r>
      <w:r>
        <w:rPr>
          <w:rFonts w:hint="eastAsia"/>
        </w:rPr>
        <w:t>,</w:t>
      </w:r>
      <w:r>
        <w:rPr>
          <w:rFonts w:hint="eastAsia"/>
        </w:rPr>
        <w:t>同时加快推动公共图书馆法等配套法律法规立法进程</w:t>
      </w:r>
      <w:r>
        <w:rPr>
          <w:rFonts w:hint="eastAsia"/>
        </w:rPr>
        <w:t>,</w:t>
      </w:r>
      <w:r>
        <w:rPr>
          <w:rFonts w:hint="eastAsia"/>
        </w:rPr>
        <w:t>启动法律规定的相关具体制度的制定和完善工作。各级文化部门和公共文化机构积极推进法律学习宣传贯彻工作。</w:t>
      </w:r>
    </w:p>
    <w:p w:rsidR="006D76ED" w:rsidRPr="00197F53" w:rsidRDefault="006D76ED"/>
    <w:sectPr w:rsidR="006D76ED" w:rsidRPr="0019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6ED" w:rsidRDefault="006D76ED" w:rsidP="00197F53">
      <w:r>
        <w:separator/>
      </w:r>
    </w:p>
  </w:endnote>
  <w:endnote w:type="continuationSeparator" w:id="1">
    <w:p w:rsidR="006D76ED" w:rsidRDefault="006D76ED" w:rsidP="00197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6ED" w:rsidRDefault="006D76ED" w:rsidP="00197F53">
      <w:r>
        <w:separator/>
      </w:r>
    </w:p>
  </w:footnote>
  <w:footnote w:type="continuationSeparator" w:id="1">
    <w:p w:rsidR="006D76ED" w:rsidRDefault="006D76ED" w:rsidP="00197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F53"/>
    <w:rsid w:val="00197F53"/>
    <w:rsid w:val="006D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F53"/>
    <w:rPr>
      <w:sz w:val="18"/>
      <w:szCs w:val="18"/>
    </w:rPr>
  </w:style>
  <w:style w:type="paragraph" w:styleId="a4">
    <w:name w:val="footer"/>
    <w:basedOn w:val="a"/>
    <w:link w:val="Char0"/>
    <w:uiPriority w:val="99"/>
    <w:semiHidden/>
    <w:unhideWhenUsed/>
    <w:rsid w:val="00197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F53"/>
    <w:rPr>
      <w:sz w:val="18"/>
      <w:szCs w:val="18"/>
    </w:rPr>
  </w:style>
</w:styles>
</file>

<file path=word/webSettings.xml><?xml version="1.0" encoding="utf-8"?>
<w:webSettings xmlns:r="http://schemas.openxmlformats.org/officeDocument/2006/relationships" xmlns:w="http://schemas.openxmlformats.org/wordprocessingml/2006/main">
  <w:divs>
    <w:div w:id="852643936">
      <w:bodyDiv w:val="1"/>
      <w:marLeft w:val="0"/>
      <w:marRight w:val="0"/>
      <w:marTop w:val="0"/>
      <w:marBottom w:val="0"/>
      <w:divBdr>
        <w:top w:val="none" w:sz="0" w:space="0" w:color="auto"/>
        <w:left w:val="none" w:sz="0" w:space="0" w:color="auto"/>
        <w:bottom w:val="none" w:sz="0" w:space="0" w:color="auto"/>
        <w:right w:val="none" w:sz="0" w:space="0" w:color="auto"/>
      </w:divBdr>
      <w:divsChild>
        <w:div w:id="2097283684">
          <w:marLeft w:val="0"/>
          <w:marRight w:val="0"/>
          <w:marTop w:val="0"/>
          <w:marBottom w:val="0"/>
          <w:divBdr>
            <w:top w:val="none" w:sz="0" w:space="0" w:color="auto"/>
            <w:left w:val="none" w:sz="0" w:space="0" w:color="auto"/>
            <w:bottom w:val="none" w:sz="0" w:space="0" w:color="auto"/>
            <w:right w:val="none" w:sz="0" w:space="0" w:color="auto"/>
          </w:divBdr>
          <w:divsChild>
            <w:div w:id="916671370">
              <w:marLeft w:val="0"/>
              <w:marRight w:val="0"/>
              <w:marTop w:val="0"/>
              <w:marBottom w:val="0"/>
              <w:divBdr>
                <w:top w:val="none" w:sz="0" w:space="0" w:color="auto"/>
                <w:left w:val="none" w:sz="0" w:space="0" w:color="auto"/>
                <w:bottom w:val="none" w:sz="0" w:space="0" w:color="auto"/>
                <w:right w:val="none" w:sz="0" w:space="0" w:color="auto"/>
              </w:divBdr>
              <w:divsChild>
                <w:div w:id="2074695821">
                  <w:marLeft w:val="0"/>
                  <w:marRight w:val="0"/>
                  <w:marTop w:val="0"/>
                  <w:marBottom w:val="0"/>
                  <w:divBdr>
                    <w:top w:val="none" w:sz="0" w:space="0" w:color="auto"/>
                    <w:left w:val="none" w:sz="0" w:space="0" w:color="auto"/>
                    <w:bottom w:val="none" w:sz="0" w:space="0" w:color="auto"/>
                    <w:right w:val="none" w:sz="0" w:space="0" w:color="auto"/>
                  </w:divBdr>
                  <w:divsChild>
                    <w:div w:id="1389499273">
                      <w:marLeft w:val="0"/>
                      <w:marRight w:val="0"/>
                      <w:marTop w:val="0"/>
                      <w:marBottom w:val="0"/>
                      <w:divBdr>
                        <w:top w:val="none" w:sz="0" w:space="0" w:color="auto"/>
                        <w:left w:val="none" w:sz="0" w:space="0" w:color="auto"/>
                        <w:bottom w:val="none" w:sz="0" w:space="0" w:color="auto"/>
                        <w:right w:val="none" w:sz="0" w:space="0" w:color="auto"/>
                      </w:divBdr>
                      <w:divsChild>
                        <w:div w:id="1387683148">
                          <w:marLeft w:val="900"/>
                          <w:marRight w:val="900"/>
                          <w:marTop w:val="150"/>
                          <w:marBottom w:val="150"/>
                          <w:divBdr>
                            <w:top w:val="none" w:sz="0" w:space="0" w:color="auto"/>
                            <w:left w:val="none" w:sz="0" w:space="0" w:color="auto"/>
                            <w:bottom w:val="none" w:sz="0" w:space="0" w:color="auto"/>
                            <w:right w:val="none" w:sz="0" w:space="0" w:color="auto"/>
                          </w:divBdr>
                          <w:divsChild>
                            <w:div w:id="703671715">
                              <w:marLeft w:val="0"/>
                              <w:marRight w:val="0"/>
                              <w:marTop w:val="300"/>
                              <w:marBottom w:val="300"/>
                              <w:divBdr>
                                <w:top w:val="none" w:sz="0" w:space="0" w:color="auto"/>
                                <w:left w:val="none" w:sz="0" w:space="0" w:color="auto"/>
                                <w:bottom w:val="none" w:sz="0" w:space="0" w:color="auto"/>
                                <w:right w:val="none" w:sz="0" w:space="0" w:color="auto"/>
                              </w:divBdr>
                              <w:divsChild>
                                <w:div w:id="4594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790861">
      <w:bodyDiv w:val="1"/>
      <w:marLeft w:val="0"/>
      <w:marRight w:val="0"/>
      <w:marTop w:val="0"/>
      <w:marBottom w:val="0"/>
      <w:divBdr>
        <w:top w:val="none" w:sz="0" w:space="0" w:color="auto"/>
        <w:left w:val="none" w:sz="0" w:space="0" w:color="auto"/>
        <w:bottom w:val="none" w:sz="0" w:space="0" w:color="auto"/>
        <w:right w:val="none" w:sz="0" w:space="0" w:color="auto"/>
      </w:divBdr>
      <w:divsChild>
        <w:div w:id="169684781">
          <w:marLeft w:val="0"/>
          <w:marRight w:val="0"/>
          <w:marTop w:val="0"/>
          <w:marBottom w:val="0"/>
          <w:divBdr>
            <w:top w:val="none" w:sz="0" w:space="0" w:color="auto"/>
            <w:left w:val="none" w:sz="0" w:space="0" w:color="auto"/>
            <w:bottom w:val="none" w:sz="0" w:space="0" w:color="auto"/>
            <w:right w:val="none" w:sz="0" w:space="0" w:color="auto"/>
          </w:divBdr>
          <w:divsChild>
            <w:div w:id="808664709">
              <w:marLeft w:val="0"/>
              <w:marRight w:val="0"/>
              <w:marTop w:val="0"/>
              <w:marBottom w:val="0"/>
              <w:divBdr>
                <w:top w:val="none" w:sz="0" w:space="0" w:color="auto"/>
                <w:left w:val="none" w:sz="0" w:space="0" w:color="auto"/>
                <w:bottom w:val="none" w:sz="0" w:space="0" w:color="auto"/>
                <w:right w:val="none" w:sz="0" w:space="0" w:color="auto"/>
              </w:divBdr>
              <w:divsChild>
                <w:div w:id="1474634996">
                  <w:marLeft w:val="0"/>
                  <w:marRight w:val="0"/>
                  <w:marTop w:val="0"/>
                  <w:marBottom w:val="0"/>
                  <w:divBdr>
                    <w:top w:val="none" w:sz="0" w:space="0" w:color="auto"/>
                    <w:left w:val="none" w:sz="0" w:space="0" w:color="auto"/>
                    <w:bottom w:val="none" w:sz="0" w:space="0" w:color="auto"/>
                    <w:right w:val="none" w:sz="0" w:space="0" w:color="auto"/>
                  </w:divBdr>
                  <w:divsChild>
                    <w:div w:id="1035422120">
                      <w:marLeft w:val="0"/>
                      <w:marRight w:val="0"/>
                      <w:marTop w:val="0"/>
                      <w:marBottom w:val="0"/>
                      <w:divBdr>
                        <w:top w:val="none" w:sz="0" w:space="0" w:color="auto"/>
                        <w:left w:val="none" w:sz="0" w:space="0" w:color="auto"/>
                        <w:bottom w:val="none" w:sz="0" w:space="0" w:color="auto"/>
                        <w:right w:val="none" w:sz="0" w:space="0" w:color="auto"/>
                      </w:divBdr>
                      <w:divsChild>
                        <w:div w:id="129322071">
                          <w:marLeft w:val="900"/>
                          <w:marRight w:val="900"/>
                          <w:marTop w:val="150"/>
                          <w:marBottom w:val="150"/>
                          <w:divBdr>
                            <w:top w:val="none" w:sz="0" w:space="0" w:color="auto"/>
                            <w:left w:val="none" w:sz="0" w:space="0" w:color="auto"/>
                            <w:bottom w:val="none" w:sz="0" w:space="0" w:color="auto"/>
                            <w:right w:val="none" w:sz="0" w:space="0" w:color="auto"/>
                          </w:divBdr>
                          <w:divsChild>
                            <w:div w:id="1934588877">
                              <w:marLeft w:val="0"/>
                              <w:marRight w:val="0"/>
                              <w:marTop w:val="300"/>
                              <w:marBottom w:val="300"/>
                              <w:divBdr>
                                <w:top w:val="none" w:sz="0" w:space="0" w:color="auto"/>
                                <w:left w:val="none" w:sz="0" w:space="0" w:color="auto"/>
                                <w:bottom w:val="none" w:sz="0" w:space="0" w:color="auto"/>
                                <w:right w:val="none" w:sz="0" w:space="0" w:color="auto"/>
                              </w:divBdr>
                              <w:divsChild>
                                <w:div w:id="1008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Company>china</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2017-03-13T07:46:00Z</dcterms:created>
  <dcterms:modified xsi:type="dcterms:W3CDTF">2017-03-13T07:46:00Z</dcterms:modified>
</cp:coreProperties>
</file>